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23CD0">
      <w:pPr>
        <w:spacing w:line="340" w:lineRule="exact"/>
        <w:rPr>
          <w:rFonts w:hint="eastAsia" w:ascii="楷体" w:hAnsi="楷体" w:eastAsia="楷体"/>
          <w:b/>
          <w:color w:val="000000" w:themeColor="text1"/>
          <w:sz w:val="28"/>
          <w:szCs w:val="28"/>
          <w14:textFill>
            <w14:solidFill>
              <w14:schemeClr w14:val="tx1"/>
            </w14:solidFill>
          </w14:textFill>
        </w:rPr>
      </w:pPr>
      <w:r>
        <w:rPr>
          <w:rFonts w:hint="eastAsia" w:ascii="楷体" w:hAnsi="楷体" w:eastAsia="楷体"/>
          <w:b/>
          <w:color w:val="000000" w:themeColor="text1"/>
          <w:sz w:val="28"/>
          <w:szCs w:val="28"/>
          <w14:textFill>
            <w14:solidFill>
              <w14:schemeClr w14:val="tx1"/>
            </w14:solidFill>
          </w14:textFill>
        </w:rPr>
        <w:t>附件二：</w:t>
      </w:r>
    </w:p>
    <w:p w14:paraId="1A3A7587">
      <w:pPr>
        <w:spacing w:line="720" w:lineRule="exact"/>
        <w:jc w:val="center"/>
        <w:rPr>
          <w:rFonts w:hint="eastAsia" w:ascii="方正小标宋简体" w:hAnsi="华文中宋" w:eastAsia="方正小标宋简体" w:cs="华文中宋"/>
          <w:b/>
          <w:bCs/>
          <w:color w:val="000000" w:themeColor="text1"/>
          <w:sz w:val="44"/>
          <w:szCs w:val="44"/>
          <w14:textFill>
            <w14:solidFill>
              <w14:schemeClr w14:val="tx1"/>
            </w14:solidFill>
          </w14:textFill>
        </w:rPr>
      </w:pPr>
      <w:r>
        <w:rPr>
          <w:rFonts w:hint="eastAsia" w:ascii="方正小标宋简体" w:hAnsi="华文中宋" w:eastAsia="方正小标宋简体" w:cs="华文中宋"/>
          <w:b/>
          <w:bCs/>
          <w:color w:val="000000" w:themeColor="text1"/>
          <w:sz w:val="44"/>
          <w:szCs w:val="44"/>
          <w14:textFill>
            <w14:solidFill>
              <w14:schemeClr w14:val="tx1"/>
            </w14:solidFill>
          </w14:textFill>
        </w:rPr>
        <w:t>2024年山东省高校治理专项课题指南</w:t>
      </w:r>
    </w:p>
    <w:p w14:paraId="4362082F">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p>
    <w:p w14:paraId="4F38DC04">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为深入学习贯彻党的二十大、二十届三中全会精神，充分发挥理论研究对促进高等教育管理变革的引领作用，积极推进教育数字化，积极促进</w:t>
      </w:r>
      <w:r>
        <w:fldChar w:fldCharType="begin"/>
      </w:r>
      <w:r>
        <w:instrText xml:space="preserve"> HYPERLINK "http://www.baidu.com/link?url=DfmRJo-HSU9OVjaEO3XQ1t2_Ryo7sT1_Jnt5T-rWcIG4fVgoWER5m2z6EuTNukTVa5QeC2OIG3O2j0a877E2Aa" </w:instrText>
      </w:r>
      <w:r>
        <w:fldChar w:fldCharType="separate"/>
      </w:r>
      <w:r>
        <w:rPr>
          <w:rFonts w:hint="eastAsia" w:ascii="仿宋" w:hAnsi="仿宋" w:eastAsia="仿宋" w:cs="宋体"/>
          <w:color w:val="000000" w:themeColor="text1"/>
          <w:sz w:val="32"/>
          <w:szCs w:val="32"/>
          <w14:textFill>
            <w14:solidFill>
              <w14:schemeClr w14:val="tx1"/>
            </w14:solidFill>
          </w14:textFill>
        </w:rPr>
        <w:t>高校治理体系与治理能力现代化</w:t>
      </w:r>
      <w:r>
        <w:rPr>
          <w:rFonts w:hint="eastAsia" w:ascii="仿宋" w:hAnsi="仿宋" w:eastAsia="仿宋" w:cs="宋体"/>
          <w:color w:val="000000" w:themeColor="text1"/>
          <w:sz w:val="32"/>
          <w:szCs w:val="32"/>
          <w14:textFill>
            <w14:solidFill>
              <w14:schemeClr w14:val="tx1"/>
            </w14:solidFill>
          </w14:textFill>
        </w:rPr>
        <w:fldChar w:fldCharType="end"/>
      </w:r>
      <w:r>
        <w:rPr>
          <w:rFonts w:hint="eastAsia" w:ascii="仿宋" w:hAnsi="仿宋" w:eastAsia="仿宋" w:cs="宋体"/>
          <w:color w:val="000000" w:themeColor="text1"/>
          <w:sz w:val="32"/>
          <w:szCs w:val="32"/>
          <w14:textFill>
            <w14:solidFill>
              <w14:schemeClr w14:val="tx1"/>
            </w14:solidFill>
          </w14:textFill>
        </w:rPr>
        <w:t>，以优秀的研究成果引领服务教育改革创新，促进教育事业和社会各项事业融合发展、高质量发展，特制定本课题指南。</w:t>
      </w:r>
    </w:p>
    <w:p w14:paraId="144C2B0B">
      <w:pPr>
        <w:spacing w:line="560" w:lineRule="exact"/>
        <w:ind w:firstLine="640" w:firstLineChars="200"/>
        <w:rPr>
          <w:rFonts w:hint="eastAsia"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一、指导思想</w:t>
      </w:r>
    </w:p>
    <w:p w14:paraId="013F7FA7">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全面贯彻习近平新时代中国特色社会主义思想，坚持解放思想、实事求是、与时俱进、求真务实，坚持数字赋能、改革创新，统筹推进“五位一体”总体布局，协调推进“四个全面”战略布局，加快建设高质量教育体系，深化教育综合改革，全面提升高等教育拔尖创新人才培养能力。</w:t>
      </w:r>
    </w:p>
    <w:p w14:paraId="1E214291">
      <w:pPr>
        <w:spacing w:line="560" w:lineRule="exact"/>
        <w:ind w:firstLine="640" w:firstLineChars="200"/>
        <w:rPr>
          <w:rFonts w:hint="eastAsia"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二、选题原则与要求</w:t>
      </w:r>
    </w:p>
    <w:p w14:paraId="4910FEC9">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导向性原则。选题应紧密围绕党的二十大和二十届三中全会精神和国家教育发展战略和政策要求，以推进山东省高校治理体系和治理能力现代化为导向，研究如何构建系统完备、科学规范、运行有效的高校治理体系，包括制度建设、组织架构、权力分配等方面。</w:t>
      </w:r>
    </w:p>
    <w:p w14:paraId="0C67B4D6">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创新性原则。鼓励理论创新，提出具有新颖性、独特性的研究视角和方法，能够为高校治理领域带来新的理念、思路和解决方案。鼓励技术创新，探索信息技术在高校治理中的应用，如数字化管理、智慧校园建设等，提高治理的信息化水平。鼓励研究方法创新，积极适应大数据时代数据密集型科学发现新范式，加强交叉跨界跨学科领域研究，整合不同领域的理论和实践，以期全面、系统地分析和解决教育问题。</w:t>
      </w:r>
    </w:p>
    <w:p w14:paraId="08B87940">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3.针对性原则。聚焦山东省高校治理的理论、实践问题和需求，立足山东高教全局，紧密联系实际，针对高校治理中的具体领域，如教学管理、科研管理、人事管理、学生管理等，进行深入研究并提出切实解决高校在治理过程中面临的突出矛盾和挑战。</w:t>
      </w:r>
    </w:p>
    <w:p w14:paraId="07C27880">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4.</w:t>
      </w:r>
      <w:r>
        <w:rPr>
          <w:rFonts w:hint="eastAsia" w:ascii="仿宋" w:hAnsi="仿宋" w:eastAsia="仿宋" w:cs="宋体"/>
          <w:color w:val="000000" w:themeColor="text1"/>
          <w:sz w:val="32"/>
          <w:szCs w:val="32"/>
          <w14:textFill>
            <w14:solidFill>
              <w14:schemeClr w14:val="tx1"/>
            </w14:solidFill>
          </w14:textFill>
        </w:rPr>
        <w:t>科学性原则。选题应基于科学的理论和方法，遵循教育规律和高校管理规律，具备严谨的逻辑和论证体系。深入探讨高校管理效能提升、教育科技人才体制机制改革在高校的实践，提出优化管理流程、提高决策效率、加强资源配置与利用，</w:t>
      </w:r>
      <w:r>
        <w:rPr>
          <w:rFonts w:hint="eastAsia" w:ascii="仿宋" w:hAnsi="仿宋" w:eastAsia="仿宋" w:cs="宋体"/>
          <w:color w:val="333333"/>
          <w:sz w:val="32"/>
          <w:szCs w:val="32"/>
          <w:shd w:val="clear" w:color="auto" w:fill="FFFFFF"/>
        </w:rPr>
        <w:t>统筹推进教育科技人才体制机制一体改革，</w:t>
      </w:r>
      <w:r>
        <w:rPr>
          <w:rFonts w:hint="eastAsia" w:ascii="仿宋" w:hAnsi="仿宋" w:eastAsia="仿宋" w:cs="宋体"/>
          <w:color w:val="000000" w:themeColor="text1"/>
          <w:sz w:val="32"/>
          <w:szCs w:val="32"/>
          <w14:textFill>
            <w14:solidFill>
              <w14:schemeClr w14:val="tx1"/>
            </w14:solidFill>
          </w14:textFill>
        </w:rPr>
        <w:t>促进高校高质量发展。</w:t>
      </w:r>
    </w:p>
    <w:p w14:paraId="1FD1775A">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5</w:t>
      </w:r>
      <w:r>
        <w:rPr>
          <w:rFonts w:hint="eastAsia" w:ascii="仿宋" w:hAnsi="仿宋" w:eastAsia="仿宋" w:cs="宋体"/>
          <w:color w:val="000000" w:themeColor="text1"/>
          <w:sz w:val="32"/>
          <w:szCs w:val="32"/>
          <w14:textFill>
            <w14:solidFill>
              <w14:schemeClr w14:val="tx1"/>
            </w14:solidFill>
          </w14:textFill>
        </w:rPr>
        <w:t>.前瞻性原则。能够预测和把握高校治理未来发展的趋势和方向，为高校的长远发展提供理论支持和决策参考。</w:t>
      </w:r>
    </w:p>
    <w:p w14:paraId="5138079C">
      <w:pPr>
        <w:spacing w:line="560" w:lineRule="exact"/>
        <w:ind w:firstLine="640" w:firstLineChars="200"/>
        <w:rPr>
          <w:rFonts w:hint="eastAsia"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三、选题指南</w:t>
      </w:r>
    </w:p>
    <w:p w14:paraId="5E58BE03">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本指南所提供的选题内容</w:t>
      </w:r>
      <w:r>
        <w:rPr>
          <w:rFonts w:hint="eastAsia" w:ascii="仿宋" w:hAnsi="仿宋" w:eastAsia="仿宋" w:cs="宋体"/>
          <w:color w:val="000000" w:themeColor="text1"/>
          <w:sz w:val="32"/>
          <w:szCs w:val="32"/>
          <w:lang w:val="en-US" w:eastAsia="zh-CN"/>
          <w14:textFill>
            <w14:solidFill>
              <w14:schemeClr w14:val="tx1"/>
            </w14:solidFill>
          </w14:textFill>
        </w:rPr>
        <w:t>多</w:t>
      </w:r>
      <w:r>
        <w:rPr>
          <w:rFonts w:hint="eastAsia" w:ascii="仿宋" w:hAnsi="仿宋" w:eastAsia="仿宋" w:cs="宋体"/>
          <w:color w:val="000000" w:themeColor="text1"/>
          <w:sz w:val="32"/>
          <w:szCs w:val="32"/>
          <w14:textFill>
            <w14:solidFill>
              <w14:schemeClr w14:val="tx1"/>
            </w14:solidFill>
          </w14:textFill>
        </w:rPr>
        <w:t>为课题研究领域和方向，申请人可据此自拟题目进行申报。</w:t>
      </w:r>
      <w:r>
        <w:rPr>
          <w:rFonts w:hint="eastAsia" w:ascii="仿宋" w:hAnsi="仿宋" w:eastAsia="仿宋" w:cs="宋体"/>
          <w:color w:val="000000" w:themeColor="text1"/>
          <w:sz w:val="32"/>
          <w:szCs w:val="32"/>
          <w:lang w:val="en-US" w:eastAsia="zh-CN"/>
          <w14:textFill>
            <w14:solidFill>
              <w14:schemeClr w14:val="tx1"/>
            </w14:solidFill>
          </w14:textFill>
        </w:rPr>
        <w:t>除少数题目外，</w:t>
      </w:r>
      <w:r>
        <w:rPr>
          <w:rFonts w:hint="eastAsia" w:ascii="仿宋" w:hAnsi="仿宋" w:eastAsia="仿宋" w:cs="宋体"/>
          <w:color w:val="000000" w:themeColor="text1"/>
          <w:sz w:val="32"/>
          <w:szCs w:val="32"/>
          <w14:textFill>
            <w14:solidFill>
              <w14:schemeClr w14:val="tx1"/>
            </w14:solidFill>
          </w14:textFill>
        </w:rPr>
        <w:t>原则上不应将本指南所公布的选题作为申报课题名称，应结合高校管理过程中的实际问题确定研究主题，并聚焦热点、重点问题，进一步细化课题研究目标、范围，注重研究方法和研究主题的契合性。不在指南研究领域和方向的课题，原则上不予立项。</w:t>
      </w:r>
    </w:p>
    <w:p w14:paraId="16C860B0">
      <w:pPr>
        <w:spacing w:line="560" w:lineRule="exact"/>
        <w:ind w:firstLine="643" w:firstLineChars="200"/>
        <w:rPr>
          <w:rFonts w:ascii="仿宋" w:hAnsi="仿宋" w:eastAsia="仿宋" w:cs="宋体"/>
          <w:b/>
          <w:bCs/>
          <w:color w:val="000000" w:themeColor="text1"/>
          <w:sz w:val="32"/>
          <w:szCs w:val="32"/>
          <w14:textFill>
            <w14:solidFill>
              <w14:schemeClr w14:val="tx1"/>
            </w14:solidFill>
          </w14:textFill>
        </w:rPr>
      </w:pPr>
      <w:r>
        <w:rPr>
          <w:rFonts w:hint="eastAsia" w:ascii="仿宋" w:hAnsi="仿宋" w:eastAsia="仿宋" w:cs="宋体"/>
          <w:b/>
          <w:bCs/>
          <w:color w:val="000000" w:themeColor="text1"/>
          <w:sz w:val="32"/>
          <w:szCs w:val="32"/>
          <w14:textFill>
            <w14:solidFill>
              <w14:schemeClr w14:val="tx1"/>
            </w14:solidFill>
          </w14:textFill>
        </w:rPr>
        <w:t>（一）重大课题</w:t>
      </w:r>
    </w:p>
    <w:p w14:paraId="678FC6BA">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1.新时代高校治理体系与治理能力现代化研究</w:t>
      </w:r>
    </w:p>
    <w:p w14:paraId="1E9E9EDB">
      <w:pPr>
        <w:spacing w:line="560" w:lineRule="exact"/>
        <w:ind w:firstLine="640" w:firstLineChars="200"/>
        <w:rPr>
          <w:rFonts w:hint="eastAsia"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2.“新双高”背景下高等</w:t>
      </w:r>
      <w:bookmarkStart w:id="0" w:name="_GoBack"/>
      <w:bookmarkEnd w:id="0"/>
      <w:r>
        <w:rPr>
          <w:rFonts w:hint="eastAsia" w:ascii="仿宋" w:hAnsi="仿宋" w:eastAsia="仿宋" w:cs="宋体"/>
          <w:color w:val="000000" w:themeColor="text1"/>
          <w:sz w:val="32"/>
          <w:szCs w:val="32"/>
          <w14:textFill>
            <w14:solidFill>
              <w14:schemeClr w14:val="tx1"/>
            </w14:solidFill>
          </w14:textFill>
        </w:rPr>
        <w:t>职业教育高质量发展模式研究</w:t>
      </w:r>
    </w:p>
    <w:p w14:paraId="163F7E94">
      <w:pPr>
        <w:spacing w:line="560" w:lineRule="exact"/>
        <w:ind w:firstLine="640" w:firstLineChars="200"/>
        <w:rPr>
          <w:rFonts w:hint="eastAsia"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3.高等教育数字化转型策略与实施路径研究</w:t>
      </w:r>
    </w:p>
    <w:p w14:paraId="49E0CABB">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4.新时代高校治理体系</w:t>
      </w:r>
      <w:r>
        <w:rPr>
          <w:rFonts w:hint="eastAsia" w:ascii="仿宋" w:hAnsi="仿宋" w:eastAsia="仿宋" w:cs="宋体"/>
          <w:color w:val="000000" w:themeColor="text1"/>
          <w:sz w:val="32"/>
          <w:szCs w:val="32"/>
          <w:lang w:val="en-US" w:eastAsia="zh-CN"/>
          <w14:textFill>
            <w14:solidFill>
              <w14:schemeClr w14:val="tx1"/>
            </w14:solidFill>
          </w14:textFill>
        </w:rPr>
        <w:t>与</w:t>
      </w:r>
      <w:r>
        <w:rPr>
          <w:rFonts w:hint="eastAsia" w:ascii="仿宋" w:hAnsi="仿宋" w:eastAsia="仿宋" w:cs="宋体"/>
          <w:color w:val="000000" w:themeColor="text1"/>
          <w:sz w:val="32"/>
          <w:szCs w:val="32"/>
          <w14:textFill>
            <w14:solidFill>
              <w14:schemeClr w14:val="tx1"/>
            </w14:solidFill>
          </w14:textFill>
        </w:rPr>
        <w:t>文化</w:t>
      </w:r>
      <w:r>
        <w:rPr>
          <w:rFonts w:hint="eastAsia" w:ascii="仿宋" w:hAnsi="仿宋" w:eastAsia="仿宋" w:cs="宋体"/>
          <w:color w:val="000000" w:themeColor="text1"/>
          <w:sz w:val="32"/>
          <w:szCs w:val="32"/>
          <w:lang w:val="en-US" w:eastAsia="zh-CN"/>
          <w14:textFill>
            <w14:solidFill>
              <w14:schemeClr w14:val="tx1"/>
            </w14:solidFill>
          </w14:textFill>
        </w:rPr>
        <w:t>建设</w:t>
      </w:r>
      <w:r>
        <w:rPr>
          <w:rFonts w:hint="eastAsia" w:ascii="仿宋" w:hAnsi="仿宋" w:eastAsia="仿宋" w:cs="宋体"/>
          <w:color w:val="000000" w:themeColor="text1"/>
          <w:sz w:val="32"/>
          <w:szCs w:val="32"/>
          <w14:textFill>
            <w14:solidFill>
              <w14:schemeClr w14:val="tx1"/>
            </w14:solidFill>
          </w14:textFill>
        </w:rPr>
        <w:t>研究</w:t>
      </w:r>
    </w:p>
    <w:p w14:paraId="0107D6BF">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5.新时代高校传承红色基因及育人体系研究</w:t>
      </w:r>
    </w:p>
    <w:p w14:paraId="0684205D">
      <w:pPr>
        <w:spacing w:line="560" w:lineRule="exact"/>
        <w:ind w:firstLine="640" w:firstLineChars="200"/>
        <w:rPr>
          <w:rFonts w:hint="eastAsia"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6.高校数据中台建设研究：基于实时流计算的大数据中台分析技术及实践</w:t>
      </w:r>
    </w:p>
    <w:p w14:paraId="31A7D7F4">
      <w:pPr>
        <w:spacing w:line="560" w:lineRule="exact"/>
        <w:ind w:firstLine="640" w:firstLineChars="200"/>
        <w:rPr>
          <w:rFonts w:hint="eastAsia" w:ascii="仿宋" w:hAnsi="仿宋" w:eastAsia="仿宋" w:cs="宋体"/>
          <w:color w:val="000000" w:themeColor="text1"/>
          <w:sz w:val="32"/>
          <w:szCs w:val="32"/>
          <w:lang w:val="en-US" w:eastAsia="zh-CN"/>
          <w14:textFill>
            <w14:solidFill>
              <w14:schemeClr w14:val="tx1"/>
            </w14:solidFill>
          </w14:textFill>
        </w:rPr>
      </w:pPr>
      <w:r>
        <w:rPr>
          <w:rFonts w:hint="eastAsia" w:ascii="仿宋" w:hAnsi="仿宋" w:eastAsia="仿宋" w:cs="宋体"/>
          <w:color w:val="000000" w:themeColor="text1"/>
          <w:sz w:val="32"/>
          <w:szCs w:val="32"/>
          <w:lang w:val="en-US" w:eastAsia="zh-CN"/>
          <w14:textFill>
            <w14:solidFill>
              <w14:schemeClr w14:val="tx1"/>
            </w14:solidFill>
          </w14:textFill>
        </w:rPr>
        <w:t>7.</w:t>
      </w:r>
      <w:r>
        <w:rPr>
          <w:rFonts w:hint="eastAsia" w:ascii="仿宋" w:hAnsi="仿宋" w:eastAsia="仿宋" w:cs="宋体"/>
          <w:color w:val="333333"/>
          <w:sz w:val="32"/>
          <w:szCs w:val="32"/>
          <w:shd w:val="clear" w:color="auto" w:fill="FFFFFF"/>
        </w:rPr>
        <w:t>教育科技人才体制机制一体改革</w:t>
      </w:r>
      <w:r>
        <w:rPr>
          <w:rFonts w:hint="eastAsia" w:ascii="仿宋" w:hAnsi="仿宋" w:eastAsia="仿宋" w:cs="宋体"/>
          <w:color w:val="333333"/>
          <w:sz w:val="32"/>
          <w:szCs w:val="32"/>
          <w:shd w:val="clear" w:color="auto" w:fill="FFFFFF"/>
          <w:lang w:val="en-US" w:eastAsia="zh-CN"/>
        </w:rPr>
        <w:t>研究</w:t>
      </w:r>
    </w:p>
    <w:p w14:paraId="321C39B7">
      <w:pPr>
        <w:spacing w:line="560" w:lineRule="exact"/>
        <w:ind w:firstLine="643" w:firstLineChars="200"/>
        <w:rPr>
          <w:rFonts w:ascii="仿宋" w:hAnsi="仿宋" w:eastAsia="仿宋" w:cs="宋体"/>
          <w:b/>
          <w:bCs/>
          <w:color w:val="000000" w:themeColor="text1"/>
          <w:sz w:val="32"/>
          <w:szCs w:val="32"/>
          <w14:textFill>
            <w14:solidFill>
              <w14:schemeClr w14:val="tx1"/>
            </w14:solidFill>
          </w14:textFill>
        </w:rPr>
      </w:pPr>
      <w:r>
        <w:rPr>
          <w:rFonts w:hint="eastAsia" w:ascii="仿宋" w:hAnsi="仿宋" w:eastAsia="仿宋" w:cs="宋体"/>
          <w:b/>
          <w:bCs/>
          <w:color w:val="000000" w:themeColor="text1"/>
          <w:sz w:val="32"/>
          <w:szCs w:val="32"/>
          <w14:textFill>
            <w14:solidFill>
              <w14:schemeClr w14:val="tx1"/>
            </w14:solidFill>
          </w14:textFill>
        </w:rPr>
        <w:t>（二）重点课题</w:t>
      </w:r>
    </w:p>
    <w:p w14:paraId="49245E68">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1.高校协同创新“共同体”治理模式研究</w:t>
      </w:r>
    </w:p>
    <w:p w14:paraId="61A9763C">
      <w:pPr>
        <w:spacing w:line="560" w:lineRule="exact"/>
        <w:ind w:firstLine="640" w:firstLineChars="200"/>
        <w:rPr>
          <w:rFonts w:hint="eastAsia"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2.“新双高”背景下高等职业教育</w:t>
      </w:r>
      <w:r>
        <w:rPr>
          <w:rFonts w:hint="eastAsia" w:ascii="仿宋" w:hAnsi="仿宋" w:eastAsia="仿宋" w:cs="宋体"/>
          <w:color w:val="000000" w:themeColor="text1"/>
          <w:sz w:val="32"/>
          <w:szCs w:val="32"/>
          <w:lang w:val="en-US" w:eastAsia="zh-CN"/>
          <w14:textFill>
            <w14:solidFill>
              <w14:schemeClr w14:val="tx1"/>
            </w14:solidFill>
          </w14:textFill>
        </w:rPr>
        <w:t>育人质量评价</w:t>
      </w:r>
      <w:r>
        <w:rPr>
          <w:rFonts w:hint="eastAsia" w:ascii="仿宋" w:hAnsi="仿宋" w:eastAsia="仿宋" w:cs="宋体"/>
          <w:color w:val="000000" w:themeColor="text1"/>
          <w:sz w:val="32"/>
          <w:szCs w:val="32"/>
          <w14:textFill>
            <w14:solidFill>
              <w14:schemeClr w14:val="tx1"/>
            </w14:solidFill>
          </w14:textFill>
        </w:rPr>
        <w:t>研究</w:t>
      </w:r>
    </w:p>
    <w:p w14:paraId="45561C68">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3.职业教育混合所有制办学的政策机制与实践创新研究</w:t>
      </w:r>
    </w:p>
    <w:p w14:paraId="22B21085">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4.中国式现代化背景下高校科技成果转化绩效评价研究</w:t>
      </w:r>
    </w:p>
    <w:p w14:paraId="50445D67">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5.高等教育数字化转型研究</w:t>
      </w:r>
    </w:p>
    <w:p w14:paraId="24B9A1AA">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6.科技创新人才创新动力及竞争力提升研究</w:t>
      </w:r>
    </w:p>
    <w:p w14:paraId="70A72166">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7.高校教师数字胜任力评价体系研究</w:t>
      </w:r>
    </w:p>
    <w:p w14:paraId="3EDA7FC3">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8.高校治理能力现代化研究</w:t>
      </w:r>
    </w:p>
    <w:p w14:paraId="1532AEA8">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9.新时代产教融合模式研究与实践</w:t>
      </w:r>
    </w:p>
    <w:p w14:paraId="5ACFFCF2">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10.民办院校思想政治工作体系构建研究</w:t>
      </w:r>
    </w:p>
    <w:p w14:paraId="27A1920B">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11.中外合作办学模式研究</w:t>
      </w:r>
    </w:p>
    <w:p w14:paraId="09C73263">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12.新时代高校管理体制机制建设研究</w:t>
      </w:r>
    </w:p>
    <w:p w14:paraId="7F1A99F5">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13.教育国际合作与交流的机制创新与实践路径研究</w:t>
      </w:r>
    </w:p>
    <w:p w14:paraId="109C3878">
      <w:pPr>
        <w:spacing w:line="276" w:lineRule="auto"/>
        <w:ind w:firstLine="640"/>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14</w:t>
      </w:r>
      <w:r>
        <w:rPr>
          <w:rFonts w:hint="eastAsia" w:ascii="仿宋" w:hAnsi="仿宋" w:eastAsia="仿宋" w:cs="宋体"/>
          <w:color w:val="000000" w:themeColor="text1"/>
          <w:sz w:val="32"/>
          <w:szCs w:val="32"/>
          <w14:textFill>
            <w14:solidFill>
              <w14:schemeClr w14:val="tx1"/>
            </w14:solidFill>
          </w14:textFill>
        </w:rPr>
        <w:t>.高校教师数字素养体系研究</w:t>
      </w:r>
    </w:p>
    <w:p w14:paraId="1E37DD3E">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15</w:t>
      </w:r>
      <w:r>
        <w:rPr>
          <w:rFonts w:hint="eastAsia" w:ascii="仿宋" w:hAnsi="仿宋" w:eastAsia="仿宋" w:cs="宋体"/>
          <w:color w:val="000000" w:themeColor="text1"/>
          <w:sz w:val="32"/>
          <w:szCs w:val="32"/>
          <w14:textFill>
            <w14:solidFill>
              <w14:schemeClr w14:val="tx1"/>
            </w14:solidFill>
          </w14:textFill>
        </w:rPr>
        <w:t>.职业技术师范教育体系建设研究</w:t>
      </w:r>
    </w:p>
    <w:p w14:paraId="443358F9">
      <w:pPr>
        <w:spacing w:line="560" w:lineRule="exact"/>
        <w:ind w:firstLine="640" w:firstLineChars="200"/>
        <w:rPr>
          <w:rFonts w:hint="eastAsia"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16</w:t>
      </w:r>
      <w:r>
        <w:rPr>
          <w:rFonts w:hint="eastAsia" w:ascii="仿宋" w:hAnsi="仿宋" w:eastAsia="仿宋" w:cs="宋体"/>
          <w:color w:val="000000" w:themeColor="text1"/>
          <w:sz w:val="32"/>
          <w:szCs w:val="32"/>
          <w14:textFill>
            <w14:solidFill>
              <w14:schemeClr w14:val="tx1"/>
            </w14:solidFill>
          </w14:textFill>
        </w:rPr>
        <w:t>.高校大统战工作格局体制机制研究</w:t>
      </w:r>
    </w:p>
    <w:p w14:paraId="483E3DAA">
      <w:pPr>
        <w:spacing w:line="560" w:lineRule="exact"/>
        <w:ind w:firstLine="643" w:firstLineChars="200"/>
        <w:rPr>
          <w:rFonts w:ascii="仿宋" w:hAnsi="仿宋" w:eastAsia="仿宋" w:cs="宋体"/>
          <w:b/>
          <w:bCs/>
          <w:color w:val="000000" w:themeColor="text1"/>
          <w:sz w:val="32"/>
          <w:szCs w:val="32"/>
          <w14:textFill>
            <w14:solidFill>
              <w14:schemeClr w14:val="tx1"/>
            </w14:solidFill>
          </w14:textFill>
        </w:rPr>
      </w:pPr>
      <w:r>
        <w:rPr>
          <w:rFonts w:hint="eastAsia" w:ascii="仿宋" w:hAnsi="仿宋" w:eastAsia="仿宋" w:cs="宋体"/>
          <w:b/>
          <w:bCs/>
          <w:color w:val="000000" w:themeColor="text1"/>
          <w:sz w:val="32"/>
          <w:szCs w:val="32"/>
          <w14:textFill>
            <w14:solidFill>
              <w14:schemeClr w14:val="tx1"/>
            </w14:solidFill>
          </w14:textFill>
        </w:rPr>
        <w:t>（三）一般课题</w:t>
      </w:r>
    </w:p>
    <w:p w14:paraId="08B13AC0">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1.高校人才培养模式研究：基于素质教育的视角</w:t>
      </w:r>
    </w:p>
    <w:p w14:paraId="75EC3B2F">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2.高校教学质量管理研究：基于教师评价和学生满意度的分析</w:t>
      </w:r>
    </w:p>
    <w:p w14:paraId="263AE47A">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3.高校创新创业教育研究：基于实践教育的视角</w:t>
      </w:r>
    </w:p>
    <w:p w14:paraId="6EEA8E1F">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4.高校校园文化建设研究：基于学生参与和校园形象的分析</w:t>
      </w:r>
    </w:p>
    <w:p w14:paraId="2D5DE11B">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5.高校人文关怀研究：基于学生心理健康和生涯规划的视角</w:t>
      </w:r>
    </w:p>
    <w:p w14:paraId="20F24BDA">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6.高校科研管理研究：基于团队合作和成果评价的分析</w:t>
      </w:r>
    </w:p>
    <w:p w14:paraId="2DE9E968">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7.高校招生管理研究：基于市场需求和社会责任的视角</w:t>
      </w:r>
    </w:p>
    <w:p w14:paraId="504B089B">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8.高校资产管理研究：基于资产管理体系和资产利用效益的分析</w:t>
      </w:r>
    </w:p>
    <w:p w14:paraId="69EFAA0B">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 xml:space="preserve">9.高校校企合作研究：基于产学研合作和创新创业的视角 </w:t>
      </w:r>
    </w:p>
    <w:p w14:paraId="74C86217">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10.高校国际化发展研究：基于国际合作和留学生管理的分析</w:t>
      </w:r>
    </w:p>
    <w:p w14:paraId="6FBCE955">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 xml:space="preserve">11.智慧校园建设研究：基于人工智能和物联网技术的探索 </w:t>
      </w:r>
    </w:p>
    <w:p w14:paraId="0FAA54E8">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12.智慧校园网络安全管理研究：基于大数据和云计算的分析</w:t>
      </w:r>
    </w:p>
    <w:p w14:paraId="7345EA5D">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13.智慧校园教学管理研究：基于移动互联网和VR技术的实践</w:t>
      </w:r>
    </w:p>
    <w:p w14:paraId="638F0FE5">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14.习近平总书记关于加强和改进统一战线工作的重要思想研究</w:t>
      </w:r>
    </w:p>
    <w:p w14:paraId="034888A9">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15.新时代大数据预处理流程引擎研究</w:t>
      </w:r>
    </w:p>
    <w:p w14:paraId="4536C8B3">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16.职业教育服务“走出去”实践及研究</w:t>
      </w:r>
    </w:p>
    <w:p w14:paraId="5B8A35FB">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17.“中文+职业技能”国际化发展模式研究</w:t>
      </w:r>
    </w:p>
    <w:p w14:paraId="5533E593">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18.新时期高校深化教育教学综合改革研究与实践</w:t>
      </w:r>
    </w:p>
    <w:p w14:paraId="1B575B4F">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19.民办高校办学机制的调查研究</w:t>
      </w:r>
    </w:p>
    <w:p w14:paraId="3245C9DD">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20.高校人才培养与社会需求深度融合机制研究</w:t>
      </w:r>
    </w:p>
    <w:p w14:paraId="4789153C">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21.中国教育家精神的现代价值与时代意义研究</w:t>
      </w:r>
    </w:p>
    <w:p w14:paraId="72A2F660">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22.新时代大学质量文化的创新与实践研究</w:t>
      </w:r>
    </w:p>
    <w:p w14:paraId="5A65511C">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23.人工智能支持下的教师教育教学模式与方法创新研究</w:t>
      </w:r>
    </w:p>
    <w:p w14:paraId="61C5FE10">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24.职业院校“双师型”教师培养模式研究</w:t>
      </w:r>
    </w:p>
    <w:p w14:paraId="6E849D1B">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25.贯彻新发展理念背景下的产教融合机制与模式研究</w:t>
      </w:r>
    </w:p>
    <w:p w14:paraId="4420FCA5">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26.产教融合促进高等教育高质量发展的研究与实践。</w:t>
      </w:r>
    </w:p>
    <w:p w14:paraId="1BF224D2">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27.高校思想政治工作评价体系建设研究</w:t>
      </w:r>
    </w:p>
    <w:p w14:paraId="0CCBB62C">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28.高校民主党派、统战团体基层组织建设研究</w:t>
      </w:r>
    </w:p>
    <w:p w14:paraId="49FFDDD1">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29.新时代高校归国留学人员群体思想引领工作研究</w:t>
      </w:r>
    </w:p>
    <w:p w14:paraId="37369C61">
      <w:pPr>
        <w:spacing w:line="560" w:lineRule="exact"/>
        <w:ind w:firstLine="640" w:firstLineChars="20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30.基于智能化学习的新质生产力教育模式研究</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1" w:fontKey="{83EA4A85-38E8-479E-9C38-CF8768A02FCB}"/>
  </w:font>
  <w:font w:name="方正小标宋简体">
    <w:panose1 w:val="03000509000000000000"/>
    <w:charset w:val="86"/>
    <w:family w:val="script"/>
    <w:pitch w:val="default"/>
    <w:sig w:usb0="00000001" w:usb1="080E0000" w:usb2="00000000" w:usb3="00000000" w:csb0="00040000" w:csb1="00000000"/>
    <w:embedRegular r:id="rId2" w:fontKey="{B33967AF-0381-4791-A30E-7AFE9666B6C6}"/>
  </w:font>
  <w:font w:name="华文中宋">
    <w:panose1 w:val="02010600040101010101"/>
    <w:charset w:val="86"/>
    <w:family w:val="auto"/>
    <w:pitch w:val="default"/>
    <w:sig w:usb0="00000287" w:usb1="080F0000" w:usb2="00000000" w:usb3="00000000" w:csb0="0004009F" w:csb1="DFD70000"/>
    <w:embedRegular r:id="rId3" w:fontKey="{D7AE0CB6-CEAC-402B-B0E8-A7ED692AF20C}"/>
  </w:font>
  <w:font w:name="仿宋">
    <w:panose1 w:val="02010609060101010101"/>
    <w:charset w:val="86"/>
    <w:family w:val="modern"/>
    <w:pitch w:val="default"/>
    <w:sig w:usb0="800002BF" w:usb1="38CF7CFA" w:usb2="00000016" w:usb3="00000000" w:csb0="00040001" w:csb1="00000000"/>
    <w:embedRegular r:id="rId4" w:fontKey="{EF1DC0B3-B4D2-4D89-93F3-8D90F4514D4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YmQ0OWFhZTJjY2UwNTFlMTMzYzdmNGMwZTZjMzYifQ=="/>
  </w:docVars>
  <w:rsids>
    <w:rsidRoot w:val="00DE6AAB"/>
    <w:rsid w:val="00001595"/>
    <w:rsid w:val="000033B1"/>
    <w:rsid w:val="00005D2B"/>
    <w:rsid w:val="00014D25"/>
    <w:rsid w:val="00014EFF"/>
    <w:rsid w:val="00017F5B"/>
    <w:rsid w:val="00021DEE"/>
    <w:rsid w:val="00025E1A"/>
    <w:rsid w:val="00042151"/>
    <w:rsid w:val="00042308"/>
    <w:rsid w:val="00052026"/>
    <w:rsid w:val="00054322"/>
    <w:rsid w:val="00055060"/>
    <w:rsid w:val="00060CFD"/>
    <w:rsid w:val="00064CEF"/>
    <w:rsid w:val="00071602"/>
    <w:rsid w:val="00072D45"/>
    <w:rsid w:val="000741BE"/>
    <w:rsid w:val="000819C5"/>
    <w:rsid w:val="0008320A"/>
    <w:rsid w:val="000903CB"/>
    <w:rsid w:val="00091E89"/>
    <w:rsid w:val="00093DA9"/>
    <w:rsid w:val="000949A4"/>
    <w:rsid w:val="0009538F"/>
    <w:rsid w:val="00095759"/>
    <w:rsid w:val="000B370D"/>
    <w:rsid w:val="000B5241"/>
    <w:rsid w:val="000B53EE"/>
    <w:rsid w:val="000C0EB8"/>
    <w:rsid w:val="000C2F5F"/>
    <w:rsid w:val="000C532A"/>
    <w:rsid w:val="000D24A3"/>
    <w:rsid w:val="000D2782"/>
    <w:rsid w:val="000D5FDC"/>
    <w:rsid w:val="000E1A56"/>
    <w:rsid w:val="000F3397"/>
    <w:rsid w:val="000F3C3F"/>
    <w:rsid w:val="000F668F"/>
    <w:rsid w:val="001020A8"/>
    <w:rsid w:val="001036EF"/>
    <w:rsid w:val="001128B2"/>
    <w:rsid w:val="00117182"/>
    <w:rsid w:val="00133243"/>
    <w:rsid w:val="00134104"/>
    <w:rsid w:val="00141ECD"/>
    <w:rsid w:val="001424D0"/>
    <w:rsid w:val="00144470"/>
    <w:rsid w:val="00144DF6"/>
    <w:rsid w:val="00146BE9"/>
    <w:rsid w:val="00151CEB"/>
    <w:rsid w:val="00151F59"/>
    <w:rsid w:val="00152571"/>
    <w:rsid w:val="00154048"/>
    <w:rsid w:val="001700FD"/>
    <w:rsid w:val="00174809"/>
    <w:rsid w:val="00174AB1"/>
    <w:rsid w:val="00177AB5"/>
    <w:rsid w:val="00180A4B"/>
    <w:rsid w:val="00182306"/>
    <w:rsid w:val="001907AE"/>
    <w:rsid w:val="00191B7F"/>
    <w:rsid w:val="00192FE3"/>
    <w:rsid w:val="00193347"/>
    <w:rsid w:val="001A0B33"/>
    <w:rsid w:val="001B2946"/>
    <w:rsid w:val="001B45EB"/>
    <w:rsid w:val="001C1C56"/>
    <w:rsid w:val="001C3FFC"/>
    <w:rsid w:val="001C4080"/>
    <w:rsid w:val="001C7C80"/>
    <w:rsid w:val="001D1A11"/>
    <w:rsid w:val="001D1A91"/>
    <w:rsid w:val="001D7DBD"/>
    <w:rsid w:val="001E323C"/>
    <w:rsid w:val="001E6D74"/>
    <w:rsid w:val="001F1449"/>
    <w:rsid w:val="001F37FD"/>
    <w:rsid w:val="001F4AA9"/>
    <w:rsid w:val="0020068A"/>
    <w:rsid w:val="00200B26"/>
    <w:rsid w:val="00212BEA"/>
    <w:rsid w:val="002138AA"/>
    <w:rsid w:val="00217844"/>
    <w:rsid w:val="002279EF"/>
    <w:rsid w:val="00227C12"/>
    <w:rsid w:val="002320B1"/>
    <w:rsid w:val="002369C4"/>
    <w:rsid w:val="00242453"/>
    <w:rsid w:val="00242E83"/>
    <w:rsid w:val="002450E1"/>
    <w:rsid w:val="00255553"/>
    <w:rsid w:val="002560DE"/>
    <w:rsid w:val="00260902"/>
    <w:rsid w:val="002649C6"/>
    <w:rsid w:val="00265B69"/>
    <w:rsid w:val="00267315"/>
    <w:rsid w:val="00271568"/>
    <w:rsid w:val="00272342"/>
    <w:rsid w:val="002730FE"/>
    <w:rsid w:val="0027342B"/>
    <w:rsid w:val="002761A7"/>
    <w:rsid w:val="00276268"/>
    <w:rsid w:val="00276B1F"/>
    <w:rsid w:val="00287D16"/>
    <w:rsid w:val="002930D7"/>
    <w:rsid w:val="00293564"/>
    <w:rsid w:val="00293BDD"/>
    <w:rsid w:val="002958E1"/>
    <w:rsid w:val="002C5690"/>
    <w:rsid w:val="002C6F39"/>
    <w:rsid w:val="002C7B1D"/>
    <w:rsid w:val="002C7DBE"/>
    <w:rsid w:val="002D6BEE"/>
    <w:rsid w:val="002D6CF8"/>
    <w:rsid w:val="002E0610"/>
    <w:rsid w:val="002F09D0"/>
    <w:rsid w:val="002F17AC"/>
    <w:rsid w:val="002F1D56"/>
    <w:rsid w:val="002F24A9"/>
    <w:rsid w:val="002F3E0C"/>
    <w:rsid w:val="00300824"/>
    <w:rsid w:val="00302D93"/>
    <w:rsid w:val="00303FE5"/>
    <w:rsid w:val="0030413C"/>
    <w:rsid w:val="00306223"/>
    <w:rsid w:val="00306A7F"/>
    <w:rsid w:val="00314D98"/>
    <w:rsid w:val="0031784A"/>
    <w:rsid w:val="00320F32"/>
    <w:rsid w:val="00321831"/>
    <w:rsid w:val="00322591"/>
    <w:rsid w:val="003241BA"/>
    <w:rsid w:val="00324A0B"/>
    <w:rsid w:val="0032775D"/>
    <w:rsid w:val="00335709"/>
    <w:rsid w:val="003358E2"/>
    <w:rsid w:val="00340C41"/>
    <w:rsid w:val="00341419"/>
    <w:rsid w:val="00342322"/>
    <w:rsid w:val="00342C73"/>
    <w:rsid w:val="0034613D"/>
    <w:rsid w:val="003462B8"/>
    <w:rsid w:val="00350705"/>
    <w:rsid w:val="00353C2B"/>
    <w:rsid w:val="003616DB"/>
    <w:rsid w:val="003619D3"/>
    <w:rsid w:val="00371BFA"/>
    <w:rsid w:val="0037570C"/>
    <w:rsid w:val="00380E1C"/>
    <w:rsid w:val="00380FE2"/>
    <w:rsid w:val="00387F1B"/>
    <w:rsid w:val="00394D0D"/>
    <w:rsid w:val="00397CBA"/>
    <w:rsid w:val="003A0577"/>
    <w:rsid w:val="003A3141"/>
    <w:rsid w:val="003A54BE"/>
    <w:rsid w:val="003A74FF"/>
    <w:rsid w:val="003B1301"/>
    <w:rsid w:val="003B2999"/>
    <w:rsid w:val="003B6162"/>
    <w:rsid w:val="003C01D4"/>
    <w:rsid w:val="003C1BD9"/>
    <w:rsid w:val="003D00CD"/>
    <w:rsid w:val="003E4421"/>
    <w:rsid w:val="003F0318"/>
    <w:rsid w:val="003F1A91"/>
    <w:rsid w:val="003F221B"/>
    <w:rsid w:val="003F2B53"/>
    <w:rsid w:val="003F447E"/>
    <w:rsid w:val="00400BE9"/>
    <w:rsid w:val="00415559"/>
    <w:rsid w:val="004212AF"/>
    <w:rsid w:val="00423723"/>
    <w:rsid w:val="00424D39"/>
    <w:rsid w:val="004275E7"/>
    <w:rsid w:val="00430055"/>
    <w:rsid w:val="00430184"/>
    <w:rsid w:val="00431187"/>
    <w:rsid w:val="00431B95"/>
    <w:rsid w:val="00433133"/>
    <w:rsid w:val="004376E9"/>
    <w:rsid w:val="00451FEF"/>
    <w:rsid w:val="004539FB"/>
    <w:rsid w:val="0045797F"/>
    <w:rsid w:val="004649EC"/>
    <w:rsid w:val="00465768"/>
    <w:rsid w:val="004669DF"/>
    <w:rsid w:val="004676EC"/>
    <w:rsid w:val="0047118A"/>
    <w:rsid w:val="004712B6"/>
    <w:rsid w:val="004738AD"/>
    <w:rsid w:val="0047591C"/>
    <w:rsid w:val="004775A4"/>
    <w:rsid w:val="004835CF"/>
    <w:rsid w:val="00490C20"/>
    <w:rsid w:val="00494692"/>
    <w:rsid w:val="0049655F"/>
    <w:rsid w:val="004A000C"/>
    <w:rsid w:val="004A29A4"/>
    <w:rsid w:val="004A3881"/>
    <w:rsid w:val="004A74C0"/>
    <w:rsid w:val="004B28C5"/>
    <w:rsid w:val="004B56F1"/>
    <w:rsid w:val="004C09EC"/>
    <w:rsid w:val="004C1362"/>
    <w:rsid w:val="004C6F35"/>
    <w:rsid w:val="004D1C8E"/>
    <w:rsid w:val="004D1CB2"/>
    <w:rsid w:val="004D2432"/>
    <w:rsid w:val="004E0C64"/>
    <w:rsid w:val="004E22EA"/>
    <w:rsid w:val="004E2FA7"/>
    <w:rsid w:val="004E6612"/>
    <w:rsid w:val="004F0B59"/>
    <w:rsid w:val="004F0FCE"/>
    <w:rsid w:val="004F367D"/>
    <w:rsid w:val="004F4492"/>
    <w:rsid w:val="004F4EFA"/>
    <w:rsid w:val="00500B0B"/>
    <w:rsid w:val="00504225"/>
    <w:rsid w:val="00506E67"/>
    <w:rsid w:val="005173ED"/>
    <w:rsid w:val="005223E3"/>
    <w:rsid w:val="00523F19"/>
    <w:rsid w:val="005249B7"/>
    <w:rsid w:val="00525C00"/>
    <w:rsid w:val="00531A4F"/>
    <w:rsid w:val="00532042"/>
    <w:rsid w:val="0053525B"/>
    <w:rsid w:val="00537925"/>
    <w:rsid w:val="00546DE6"/>
    <w:rsid w:val="00551EB6"/>
    <w:rsid w:val="00552EF6"/>
    <w:rsid w:val="00556532"/>
    <w:rsid w:val="00564DEA"/>
    <w:rsid w:val="005652BE"/>
    <w:rsid w:val="0056683C"/>
    <w:rsid w:val="00570688"/>
    <w:rsid w:val="00571B6E"/>
    <w:rsid w:val="00572484"/>
    <w:rsid w:val="00575AEE"/>
    <w:rsid w:val="00583199"/>
    <w:rsid w:val="0058367B"/>
    <w:rsid w:val="005930E7"/>
    <w:rsid w:val="00593845"/>
    <w:rsid w:val="0059413B"/>
    <w:rsid w:val="005A0B58"/>
    <w:rsid w:val="005A0CBF"/>
    <w:rsid w:val="005A4D7F"/>
    <w:rsid w:val="005B3564"/>
    <w:rsid w:val="005B41C8"/>
    <w:rsid w:val="005B5372"/>
    <w:rsid w:val="005B6BAE"/>
    <w:rsid w:val="005C438D"/>
    <w:rsid w:val="005C74FD"/>
    <w:rsid w:val="005C7CCB"/>
    <w:rsid w:val="005D686E"/>
    <w:rsid w:val="005E27A5"/>
    <w:rsid w:val="005E3A23"/>
    <w:rsid w:val="005E4D36"/>
    <w:rsid w:val="005F0A7D"/>
    <w:rsid w:val="005F27F1"/>
    <w:rsid w:val="00600012"/>
    <w:rsid w:val="00601E5A"/>
    <w:rsid w:val="006062C7"/>
    <w:rsid w:val="0061066E"/>
    <w:rsid w:val="0061195F"/>
    <w:rsid w:val="00616544"/>
    <w:rsid w:val="00617910"/>
    <w:rsid w:val="006262F9"/>
    <w:rsid w:val="00634DBB"/>
    <w:rsid w:val="00635B6A"/>
    <w:rsid w:val="00636146"/>
    <w:rsid w:val="00641BFC"/>
    <w:rsid w:val="006427C8"/>
    <w:rsid w:val="00646062"/>
    <w:rsid w:val="00647C20"/>
    <w:rsid w:val="006511E6"/>
    <w:rsid w:val="006527DD"/>
    <w:rsid w:val="00652BA0"/>
    <w:rsid w:val="00653BB6"/>
    <w:rsid w:val="00660712"/>
    <w:rsid w:val="0066080B"/>
    <w:rsid w:val="006612C6"/>
    <w:rsid w:val="00664E83"/>
    <w:rsid w:val="00665FF4"/>
    <w:rsid w:val="0066752F"/>
    <w:rsid w:val="00677972"/>
    <w:rsid w:val="006820EB"/>
    <w:rsid w:val="00686267"/>
    <w:rsid w:val="00687E5A"/>
    <w:rsid w:val="00691CB5"/>
    <w:rsid w:val="00693C23"/>
    <w:rsid w:val="00696019"/>
    <w:rsid w:val="006A01F7"/>
    <w:rsid w:val="006A1755"/>
    <w:rsid w:val="006A1BB6"/>
    <w:rsid w:val="006A3009"/>
    <w:rsid w:val="006A51F7"/>
    <w:rsid w:val="006A5363"/>
    <w:rsid w:val="006B1968"/>
    <w:rsid w:val="006B60FF"/>
    <w:rsid w:val="006B782E"/>
    <w:rsid w:val="006B7CF0"/>
    <w:rsid w:val="006C11E0"/>
    <w:rsid w:val="006C3E33"/>
    <w:rsid w:val="006C5BEF"/>
    <w:rsid w:val="006C693F"/>
    <w:rsid w:val="006E4BEE"/>
    <w:rsid w:val="006F5017"/>
    <w:rsid w:val="00700AB0"/>
    <w:rsid w:val="007037DC"/>
    <w:rsid w:val="00703827"/>
    <w:rsid w:val="00703885"/>
    <w:rsid w:val="00707FE9"/>
    <w:rsid w:val="007158C9"/>
    <w:rsid w:val="00716452"/>
    <w:rsid w:val="0071761A"/>
    <w:rsid w:val="00722306"/>
    <w:rsid w:val="0073382B"/>
    <w:rsid w:val="00734BB2"/>
    <w:rsid w:val="007401AE"/>
    <w:rsid w:val="00742289"/>
    <w:rsid w:val="00743250"/>
    <w:rsid w:val="00747352"/>
    <w:rsid w:val="00753EFA"/>
    <w:rsid w:val="00753F3E"/>
    <w:rsid w:val="00755E4B"/>
    <w:rsid w:val="007565ED"/>
    <w:rsid w:val="00756A7C"/>
    <w:rsid w:val="00757EA0"/>
    <w:rsid w:val="007666A9"/>
    <w:rsid w:val="00770170"/>
    <w:rsid w:val="00774E35"/>
    <w:rsid w:val="00775B84"/>
    <w:rsid w:val="007769CE"/>
    <w:rsid w:val="007805EF"/>
    <w:rsid w:val="0078308F"/>
    <w:rsid w:val="00783DC5"/>
    <w:rsid w:val="00785CD2"/>
    <w:rsid w:val="00791CAD"/>
    <w:rsid w:val="00792503"/>
    <w:rsid w:val="007927C2"/>
    <w:rsid w:val="00793CBC"/>
    <w:rsid w:val="00796DFB"/>
    <w:rsid w:val="007A3BB5"/>
    <w:rsid w:val="007A531E"/>
    <w:rsid w:val="007B01AB"/>
    <w:rsid w:val="007B2800"/>
    <w:rsid w:val="007B54BB"/>
    <w:rsid w:val="007B6180"/>
    <w:rsid w:val="007B6D6F"/>
    <w:rsid w:val="007C24BC"/>
    <w:rsid w:val="007C2A74"/>
    <w:rsid w:val="007C437F"/>
    <w:rsid w:val="007C7554"/>
    <w:rsid w:val="007D7841"/>
    <w:rsid w:val="007E2A93"/>
    <w:rsid w:val="007F5350"/>
    <w:rsid w:val="007F5C4B"/>
    <w:rsid w:val="007F7A70"/>
    <w:rsid w:val="00801A3C"/>
    <w:rsid w:val="00803965"/>
    <w:rsid w:val="00804D68"/>
    <w:rsid w:val="00805743"/>
    <w:rsid w:val="00806FDB"/>
    <w:rsid w:val="00810662"/>
    <w:rsid w:val="00816CD3"/>
    <w:rsid w:val="00817E41"/>
    <w:rsid w:val="0082226C"/>
    <w:rsid w:val="00825D2B"/>
    <w:rsid w:val="00826024"/>
    <w:rsid w:val="008263D1"/>
    <w:rsid w:val="008342D9"/>
    <w:rsid w:val="0083749F"/>
    <w:rsid w:val="008452CF"/>
    <w:rsid w:val="00846FFE"/>
    <w:rsid w:val="00850F09"/>
    <w:rsid w:val="0085266B"/>
    <w:rsid w:val="008600C2"/>
    <w:rsid w:val="00860FF6"/>
    <w:rsid w:val="00863BEA"/>
    <w:rsid w:val="008672F3"/>
    <w:rsid w:val="0087040E"/>
    <w:rsid w:val="00872718"/>
    <w:rsid w:val="00872E51"/>
    <w:rsid w:val="00877589"/>
    <w:rsid w:val="0088162F"/>
    <w:rsid w:val="008847CD"/>
    <w:rsid w:val="0088799D"/>
    <w:rsid w:val="00891664"/>
    <w:rsid w:val="00895D34"/>
    <w:rsid w:val="00897AA5"/>
    <w:rsid w:val="008A1945"/>
    <w:rsid w:val="008A6E58"/>
    <w:rsid w:val="008A7CDD"/>
    <w:rsid w:val="008B424F"/>
    <w:rsid w:val="008B5696"/>
    <w:rsid w:val="008B5A68"/>
    <w:rsid w:val="008B799D"/>
    <w:rsid w:val="008C30D9"/>
    <w:rsid w:val="008C77A5"/>
    <w:rsid w:val="008D05E2"/>
    <w:rsid w:val="008D27E0"/>
    <w:rsid w:val="008D3C5D"/>
    <w:rsid w:val="008D3C76"/>
    <w:rsid w:val="008D528D"/>
    <w:rsid w:val="008D5380"/>
    <w:rsid w:val="008D6CA6"/>
    <w:rsid w:val="008E38F1"/>
    <w:rsid w:val="008E4EDE"/>
    <w:rsid w:val="008E5B9E"/>
    <w:rsid w:val="008F0EEA"/>
    <w:rsid w:val="008F2B0D"/>
    <w:rsid w:val="00902F5F"/>
    <w:rsid w:val="0090449A"/>
    <w:rsid w:val="00904AC9"/>
    <w:rsid w:val="00906001"/>
    <w:rsid w:val="009065A8"/>
    <w:rsid w:val="00906AE1"/>
    <w:rsid w:val="009072F2"/>
    <w:rsid w:val="00907AF4"/>
    <w:rsid w:val="00910EC4"/>
    <w:rsid w:val="009115E0"/>
    <w:rsid w:val="00915F83"/>
    <w:rsid w:val="00916363"/>
    <w:rsid w:val="009175D0"/>
    <w:rsid w:val="00920842"/>
    <w:rsid w:val="0092255A"/>
    <w:rsid w:val="009429B1"/>
    <w:rsid w:val="00946455"/>
    <w:rsid w:val="0095677C"/>
    <w:rsid w:val="009572DE"/>
    <w:rsid w:val="00961E0A"/>
    <w:rsid w:val="00962DEA"/>
    <w:rsid w:val="00966DE7"/>
    <w:rsid w:val="009700FA"/>
    <w:rsid w:val="00971D32"/>
    <w:rsid w:val="009866E7"/>
    <w:rsid w:val="00992652"/>
    <w:rsid w:val="0099378F"/>
    <w:rsid w:val="00994670"/>
    <w:rsid w:val="009A10AF"/>
    <w:rsid w:val="009A4F18"/>
    <w:rsid w:val="009A6E5B"/>
    <w:rsid w:val="009A7518"/>
    <w:rsid w:val="009B12D9"/>
    <w:rsid w:val="009B146C"/>
    <w:rsid w:val="009B42FE"/>
    <w:rsid w:val="009B52AF"/>
    <w:rsid w:val="009B7942"/>
    <w:rsid w:val="009C2BC1"/>
    <w:rsid w:val="009C4A98"/>
    <w:rsid w:val="009C6DC3"/>
    <w:rsid w:val="009C7897"/>
    <w:rsid w:val="009D32AD"/>
    <w:rsid w:val="009D547B"/>
    <w:rsid w:val="009E0437"/>
    <w:rsid w:val="009E05E5"/>
    <w:rsid w:val="009E2D20"/>
    <w:rsid w:val="009E47C6"/>
    <w:rsid w:val="009F499A"/>
    <w:rsid w:val="009F6C23"/>
    <w:rsid w:val="009F7FB7"/>
    <w:rsid w:val="00A07299"/>
    <w:rsid w:val="00A128CC"/>
    <w:rsid w:val="00A12D6C"/>
    <w:rsid w:val="00A222E5"/>
    <w:rsid w:val="00A2282E"/>
    <w:rsid w:val="00A23F8B"/>
    <w:rsid w:val="00A24578"/>
    <w:rsid w:val="00A25E74"/>
    <w:rsid w:val="00A27B26"/>
    <w:rsid w:val="00A42EBA"/>
    <w:rsid w:val="00A479C3"/>
    <w:rsid w:val="00A53BE9"/>
    <w:rsid w:val="00A563DE"/>
    <w:rsid w:val="00A6779A"/>
    <w:rsid w:val="00A713B5"/>
    <w:rsid w:val="00A74108"/>
    <w:rsid w:val="00A745AA"/>
    <w:rsid w:val="00A74968"/>
    <w:rsid w:val="00A775B4"/>
    <w:rsid w:val="00A813B1"/>
    <w:rsid w:val="00A8507E"/>
    <w:rsid w:val="00A85A34"/>
    <w:rsid w:val="00A85D7D"/>
    <w:rsid w:val="00A85F5C"/>
    <w:rsid w:val="00A86534"/>
    <w:rsid w:val="00A87E3E"/>
    <w:rsid w:val="00A93978"/>
    <w:rsid w:val="00AB52DE"/>
    <w:rsid w:val="00AB685C"/>
    <w:rsid w:val="00AB72DE"/>
    <w:rsid w:val="00AB7E32"/>
    <w:rsid w:val="00AD1A30"/>
    <w:rsid w:val="00AD34AE"/>
    <w:rsid w:val="00AD3618"/>
    <w:rsid w:val="00AD6C0F"/>
    <w:rsid w:val="00AE0FDB"/>
    <w:rsid w:val="00AE1367"/>
    <w:rsid w:val="00AE517F"/>
    <w:rsid w:val="00AE7AE9"/>
    <w:rsid w:val="00AF1099"/>
    <w:rsid w:val="00AF2DEC"/>
    <w:rsid w:val="00AF69DD"/>
    <w:rsid w:val="00AF6A23"/>
    <w:rsid w:val="00AF7945"/>
    <w:rsid w:val="00B01333"/>
    <w:rsid w:val="00B01A61"/>
    <w:rsid w:val="00B026E6"/>
    <w:rsid w:val="00B02F96"/>
    <w:rsid w:val="00B033A4"/>
    <w:rsid w:val="00B03FEA"/>
    <w:rsid w:val="00B15671"/>
    <w:rsid w:val="00B1643C"/>
    <w:rsid w:val="00B205B3"/>
    <w:rsid w:val="00B263FA"/>
    <w:rsid w:val="00B34605"/>
    <w:rsid w:val="00B363F8"/>
    <w:rsid w:val="00B36D01"/>
    <w:rsid w:val="00B429D3"/>
    <w:rsid w:val="00B42DEC"/>
    <w:rsid w:val="00B5077A"/>
    <w:rsid w:val="00B51F15"/>
    <w:rsid w:val="00B602DE"/>
    <w:rsid w:val="00B63098"/>
    <w:rsid w:val="00B64321"/>
    <w:rsid w:val="00B7053D"/>
    <w:rsid w:val="00B727B4"/>
    <w:rsid w:val="00B75910"/>
    <w:rsid w:val="00B800B7"/>
    <w:rsid w:val="00B8141B"/>
    <w:rsid w:val="00B858B7"/>
    <w:rsid w:val="00BA04A3"/>
    <w:rsid w:val="00BA1018"/>
    <w:rsid w:val="00BA41E7"/>
    <w:rsid w:val="00BA7623"/>
    <w:rsid w:val="00BB1A11"/>
    <w:rsid w:val="00BB2FA0"/>
    <w:rsid w:val="00BB5E46"/>
    <w:rsid w:val="00BB6F50"/>
    <w:rsid w:val="00BC05DD"/>
    <w:rsid w:val="00BC488E"/>
    <w:rsid w:val="00BC4B81"/>
    <w:rsid w:val="00BD0128"/>
    <w:rsid w:val="00BD15C5"/>
    <w:rsid w:val="00BD709E"/>
    <w:rsid w:val="00BE1712"/>
    <w:rsid w:val="00BE2648"/>
    <w:rsid w:val="00BF2D66"/>
    <w:rsid w:val="00BF4C29"/>
    <w:rsid w:val="00BF4D2D"/>
    <w:rsid w:val="00BF7627"/>
    <w:rsid w:val="00BF7CC4"/>
    <w:rsid w:val="00C045B0"/>
    <w:rsid w:val="00C06747"/>
    <w:rsid w:val="00C06B94"/>
    <w:rsid w:val="00C13232"/>
    <w:rsid w:val="00C138A3"/>
    <w:rsid w:val="00C14F45"/>
    <w:rsid w:val="00C16089"/>
    <w:rsid w:val="00C16DF7"/>
    <w:rsid w:val="00C20831"/>
    <w:rsid w:val="00C21F95"/>
    <w:rsid w:val="00C2566D"/>
    <w:rsid w:val="00C30CBB"/>
    <w:rsid w:val="00C32CD7"/>
    <w:rsid w:val="00C379F5"/>
    <w:rsid w:val="00C512FC"/>
    <w:rsid w:val="00C5240C"/>
    <w:rsid w:val="00C54D7D"/>
    <w:rsid w:val="00C55FC7"/>
    <w:rsid w:val="00C62747"/>
    <w:rsid w:val="00C66F49"/>
    <w:rsid w:val="00C66F87"/>
    <w:rsid w:val="00C70962"/>
    <w:rsid w:val="00C71DFD"/>
    <w:rsid w:val="00C73857"/>
    <w:rsid w:val="00C7594C"/>
    <w:rsid w:val="00C77A20"/>
    <w:rsid w:val="00C93101"/>
    <w:rsid w:val="00C931F9"/>
    <w:rsid w:val="00C9453A"/>
    <w:rsid w:val="00CA39D1"/>
    <w:rsid w:val="00CA52CF"/>
    <w:rsid w:val="00CA6474"/>
    <w:rsid w:val="00CA7CC9"/>
    <w:rsid w:val="00CB19FD"/>
    <w:rsid w:val="00CB5936"/>
    <w:rsid w:val="00CC19BE"/>
    <w:rsid w:val="00CC3762"/>
    <w:rsid w:val="00CC6383"/>
    <w:rsid w:val="00CC7444"/>
    <w:rsid w:val="00CD04E3"/>
    <w:rsid w:val="00CD4139"/>
    <w:rsid w:val="00CE0D96"/>
    <w:rsid w:val="00CE0E5C"/>
    <w:rsid w:val="00CE2E70"/>
    <w:rsid w:val="00CE3F4D"/>
    <w:rsid w:val="00CE59FA"/>
    <w:rsid w:val="00CE6A47"/>
    <w:rsid w:val="00CF422C"/>
    <w:rsid w:val="00CF57F4"/>
    <w:rsid w:val="00CF635F"/>
    <w:rsid w:val="00D02262"/>
    <w:rsid w:val="00D05C8C"/>
    <w:rsid w:val="00D06C68"/>
    <w:rsid w:val="00D10AE2"/>
    <w:rsid w:val="00D2186E"/>
    <w:rsid w:val="00D24A7A"/>
    <w:rsid w:val="00D307C8"/>
    <w:rsid w:val="00D335B5"/>
    <w:rsid w:val="00D40044"/>
    <w:rsid w:val="00D41A11"/>
    <w:rsid w:val="00D4618A"/>
    <w:rsid w:val="00D53356"/>
    <w:rsid w:val="00D55CD6"/>
    <w:rsid w:val="00D63470"/>
    <w:rsid w:val="00D639AA"/>
    <w:rsid w:val="00D63AAE"/>
    <w:rsid w:val="00D70D49"/>
    <w:rsid w:val="00D73906"/>
    <w:rsid w:val="00D82BD1"/>
    <w:rsid w:val="00D83AA1"/>
    <w:rsid w:val="00D84A31"/>
    <w:rsid w:val="00D8608C"/>
    <w:rsid w:val="00D93F12"/>
    <w:rsid w:val="00D9471A"/>
    <w:rsid w:val="00D96BEF"/>
    <w:rsid w:val="00D96F89"/>
    <w:rsid w:val="00D974D6"/>
    <w:rsid w:val="00DA0F76"/>
    <w:rsid w:val="00DA6C4C"/>
    <w:rsid w:val="00DB14EF"/>
    <w:rsid w:val="00DB17FD"/>
    <w:rsid w:val="00DB5238"/>
    <w:rsid w:val="00DC04F9"/>
    <w:rsid w:val="00DC6D5E"/>
    <w:rsid w:val="00DE0E30"/>
    <w:rsid w:val="00DE3D94"/>
    <w:rsid w:val="00DE6AAB"/>
    <w:rsid w:val="00DF4FF9"/>
    <w:rsid w:val="00E0426E"/>
    <w:rsid w:val="00E04E65"/>
    <w:rsid w:val="00E07E30"/>
    <w:rsid w:val="00E26018"/>
    <w:rsid w:val="00E34BAB"/>
    <w:rsid w:val="00E44613"/>
    <w:rsid w:val="00E461A0"/>
    <w:rsid w:val="00E463EE"/>
    <w:rsid w:val="00E4676F"/>
    <w:rsid w:val="00E47276"/>
    <w:rsid w:val="00E5296F"/>
    <w:rsid w:val="00E55CAF"/>
    <w:rsid w:val="00E66660"/>
    <w:rsid w:val="00E707E6"/>
    <w:rsid w:val="00E708B8"/>
    <w:rsid w:val="00E711A0"/>
    <w:rsid w:val="00E71940"/>
    <w:rsid w:val="00E72E49"/>
    <w:rsid w:val="00E72EC3"/>
    <w:rsid w:val="00E7336A"/>
    <w:rsid w:val="00E738A5"/>
    <w:rsid w:val="00E837A1"/>
    <w:rsid w:val="00E92442"/>
    <w:rsid w:val="00E9393E"/>
    <w:rsid w:val="00E97B61"/>
    <w:rsid w:val="00EC41CE"/>
    <w:rsid w:val="00EC4CF0"/>
    <w:rsid w:val="00ED0697"/>
    <w:rsid w:val="00ED2FD7"/>
    <w:rsid w:val="00ED349D"/>
    <w:rsid w:val="00ED3902"/>
    <w:rsid w:val="00ED5C1D"/>
    <w:rsid w:val="00ED76DC"/>
    <w:rsid w:val="00ED7B8C"/>
    <w:rsid w:val="00EE3A08"/>
    <w:rsid w:val="00EE6EB0"/>
    <w:rsid w:val="00EF08E5"/>
    <w:rsid w:val="00EF14FF"/>
    <w:rsid w:val="00EF2BB4"/>
    <w:rsid w:val="00F03C99"/>
    <w:rsid w:val="00F05DE7"/>
    <w:rsid w:val="00F10F89"/>
    <w:rsid w:val="00F2095F"/>
    <w:rsid w:val="00F25EAC"/>
    <w:rsid w:val="00F31280"/>
    <w:rsid w:val="00F36B61"/>
    <w:rsid w:val="00F371D1"/>
    <w:rsid w:val="00F37C66"/>
    <w:rsid w:val="00F40D26"/>
    <w:rsid w:val="00F418C1"/>
    <w:rsid w:val="00F47DF6"/>
    <w:rsid w:val="00F507F9"/>
    <w:rsid w:val="00F50827"/>
    <w:rsid w:val="00F52E88"/>
    <w:rsid w:val="00F53949"/>
    <w:rsid w:val="00F56392"/>
    <w:rsid w:val="00F57DCD"/>
    <w:rsid w:val="00F608D6"/>
    <w:rsid w:val="00F6153B"/>
    <w:rsid w:val="00F61C5E"/>
    <w:rsid w:val="00F64BFB"/>
    <w:rsid w:val="00F6532D"/>
    <w:rsid w:val="00F7038E"/>
    <w:rsid w:val="00F733A0"/>
    <w:rsid w:val="00F90CB3"/>
    <w:rsid w:val="00F92EDB"/>
    <w:rsid w:val="00F94B5D"/>
    <w:rsid w:val="00F9616A"/>
    <w:rsid w:val="00F979F7"/>
    <w:rsid w:val="00FA1510"/>
    <w:rsid w:val="00FA2D0C"/>
    <w:rsid w:val="00FA398A"/>
    <w:rsid w:val="00FA7B5B"/>
    <w:rsid w:val="00FB2498"/>
    <w:rsid w:val="00FB65EA"/>
    <w:rsid w:val="00FC0162"/>
    <w:rsid w:val="00FC03A9"/>
    <w:rsid w:val="00FC0F0A"/>
    <w:rsid w:val="00FC7DBC"/>
    <w:rsid w:val="00FD09EB"/>
    <w:rsid w:val="00FD664D"/>
    <w:rsid w:val="00FE5676"/>
    <w:rsid w:val="00FF1803"/>
    <w:rsid w:val="00FF1860"/>
    <w:rsid w:val="00FF18E8"/>
    <w:rsid w:val="00FF584A"/>
    <w:rsid w:val="022E4667"/>
    <w:rsid w:val="054F429B"/>
    <w:rsid w:val="08A91F21"/>
    <w:rsid w:val="12E4700C"/>
    <w:rsid w:val="13594C72"/>
    <w:rsid w:val="21D25798"/>
    <w:rsid w:val="2288045C"/>
    <w:rsid w:val="24FD0ABB"/>
    <w:rsid w:val="29B005C3"/>
    <w:rsid w:val="29B76BC5"/>
    <w:rsid w:val="2D9140EF"/>
    <w:rsid w:val="30BF6EAC"/>
    <w:rsid w:val="37755B4C"/>
    <w:rsid w:val="38BC1B82"/>
    <w:rsid w:val="44D571D4"/>
    <w:rsid w:val="487F4122"/>
    <w:rsid w:val="4AE05F6E"/>
    <w:rsid w:val="523517AF"/>
    <w:rsid w:val="55884B11"/>
    <w:rsid w:val="60C9263D"/>
    <w:rsid w:val="60F53D48"/>
    <w:rsid w:val="64406FC4"/>
    <w:rsid w:val="6A0B7EA5"/>
    <w:rsid w:val="6A1A717B"/>
    <w:rsid w:val="71B2079D"/>
    <w:rsid w:val="72744B0C"/>
    <w:rsid w:val="763D7A34"/>
    <w:rsid w:val="7A325229"/>
    <w:rsid w:val="7E580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2"/>
    <w:autoRedefine/>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rPr>
      <w:sz w:val="24"/>
    </w:rPr>
  </w:style>
  <w:style w:type="character" w:styleId="8">
    <w:name w:val="Emphasis"/>
    <w:basedOn w:val="7"/>
    <w:autoRedefine/>
    <w:qFormat/>
    <w:uiPriority w:val="20"/>
    <w:rPr>
      <w:i/>
      <w:iCs/>
    </w:rPr>
  </w:style>
  <w:style w:type="character" w:styleId="9">
    <w:name w:val="Hyperlink"/>
    <w:basedOn w:val="7"/>
    <w:autoRedefine/>
    <w:unhideWhenUsed/>
    <w:qFormat/>
    <w:uiPriority w:val="99"/>
    <w:rPr>
      <w:color w:val="0000FF"/>
      <w:u w:val="single"/>
    </w:rPr>
  </w:style>
  <w:style w:type="character" w:customStyle="1" w:styleId="10">
    <w:name w:val="页眉 字符"/>
    <w:basedOn w:val="7"/>
    <w:link w:val="4"/>
    <w:autoRedefine/>
    <w:qFormat/>
    <w:uiPriority w:val="99"/>
    <w:rPr>
      <w:rFonts w:ascii="Times New Roman" w:hAnsi="Times New Roman" w:eastAsia="宋体" w:cs="Times New Roman"/>
      <w:sz w:val="18"/>
      <w:szCs w:val="18"/>
    </w:rPr>
  </w:style>
  <w:style w:type="character" w:customStyle="1" w:styleId="11">
    <w:name w:val="页脚 字符"/>
    <w:basedOn w:val="7"/>
    <w:link w:val="3"/>
    <w:autoRedefine/>
    <w:qFormat/>
    <w:uiPriority w:val="99"/>
    <w:rPr>
      <w:rFonts w:ascii="Times New Roman" w:hAnsi="Times New Roman" w:eastAsia="宋体" w:cs="Times New Roman"/>
      <w:sz w:val="18"/>
      <w:szCs w:val="18"/>
    </w:rPr>
  </w:style>
  <w:style w:type="character" w:customStyle="1" w:styleId="12">
    <w:name w:val="标题 3 字符"/>
    <w:basedOn w:val="7"/>
    <w:link w:val="2"/>
    <w:autoRedefine/>
    <w:qFormat/>
    <w:uiPriority w:val="9"/>
    <w:rPr>
      <w:rFonts w:ascii="宋体" w:hAnsi="宋体" w:eastAsia="宋体" w:cs="宋体"/>
      <w:b/>
      <w:bCs/>
      <w:kern w:val="0"/>
      <w:sz w:val="27"/>
      <w:szCs w:val="27"/>
    </w:rPr>
  </w:style>
  <w:style w:type="paragraph" w:customStyle="1" w:styleId="13">
    <w:name w:val="修订1"/>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4">
    <w:name w:val="p0"/>
    <w:basedOn w:val="1"/>
    <w:qFormat/>
    <w:uiPriority w:val="0"/>
    <w:pPr>
      <w:widowControl/>
      <w:adjustRightInd w:val="0"/>
      <w:snapToGrid w:val="0"/>
      <w:spacing w:line="360" w:lineRule="auto"/>
      <w:ind w:firstLine="721" w:firstLineChars="200"/>
    </w:pPr>
    <w:rPr>
      <w:rFonts w:eastAsia="仿宋_GB2312"/>
      <w:sz w:val="32"/>
      <w:szCs w:val="20"/>
    </w:rPr>
  </w:style>
  <w:style w:type="paragraph" w:customStyle="1" w:styleId="15">
    <w:name w:val="修订2"/>
    <w:hidden/>
    <w:unhideWhenUsed/>
    <w:qFormat/>
    <w:uiPriority w:val="99"/>
    <w:rPr>
      <w:rFonts w:ascii="Times New Roman" w:hAnsi="Times New Roman" w:eastAsia="宋体" w:cs="Times New Roman"/>
      <w:kern w:val="2"/>
      <w:sz w:val="21"/>
      <w:szCs w:val="24"/>
      <w:lang w:val="en-US" w:eastAsia="zh-CN" w:bidi="ar-SA"/>
    </w:rPr>
  </w:style>
  <w:style w:type="character" w:customStyle="1" w:styleId="16">
    <w:name w:val="未处理的提及1"/>
    <w:basedOn w:val="7"/>
    <w:semiHidden/>
    <w:unhideWhenUsed/>
    <w:qFormat/>
    <w:uiPriority w:val="99"/>
    <w:rPr>
      <w:color w:val="605E5C"/>
      <w:shd w:val="clear" w:color="auto" w:fill="E1DFDD"/>
    </w:rPr>
  </w:style>
  <w:style w:type="paragraph" w:customStyle="1" w:styleId="1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1EBE0C-3A1B-40BF-BA82-8441B8100C1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2142</Words>
  <Characters>2232</Characters>
  <Lines>17</Lines>
  <Paragraphs>4</Paragraphs>
  <TotalTime>19</TotalTime>
  <ScaleCrop>false</ScaleCrop>
  <LinksUpToDate>false</LinksUpToDate>
  <CharactersWithSpaces>2234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2021-10-16T17:39:00Z</dcterms:created>
  <dc:creator>刘中仁</dc:creator>
  <cp:lastModifiedBy>.SCX</cp:lastModifiedBy>
  <dcterms:modified xsi:type="dcterms:W3CDTF">2024-08-15T15:23:26Z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B0883079E3DB4A42A2EA5568157ACBAC_13</vt:lpwstr>
  </property>
</Properties>
</file>